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9A9" w:rsidRPr="00D0089D" w:rsidRDefault="00B319A9" w:rsidP="00B319A9">
      <w:pPr>
        <w:pStyle w:val="a3"/>
        <w:jc w:val="center"/>
        <w:rPr>
          <w:rFonts w:ascii="Times New Roman" w:hAnsi="Times New Roman" w:cs="Times New Roman"/>
          <w:b/>
          <w:sz w:val="28"/>
          <w:szCs w:val="24"/>
          <w:lang w:eastAsia="ru-RU"/>
        </w:rPr>
      </w:pPr>
      <w:r w:rsidRPr="00D0089D">
        <w:rPr>
          <w:rFonts w:ascii="Times New Roman" w:hAnsi="Times New Roman" w:cs="Times New Roman"/>
          <w:b/>
          <w:sz w:val="28"/>
          <w:szCs w:val="24"/>
          <w:lang w:eastAsia="ru-RU"/>
        </w:rPr>
        <w:t>ЧТО ТАКОЕ "ТЕЛЕФОН ДОВЕРИЯ"</w:t>
      </w:r>
    </w:p>
    <w:p w:rsidR="00B319A9" w:rsidRPr="00B319A9" w:rsidRDefault="00D0089D" w:rsidP="00B319A9">
      <w:pPr>
        <w:pStyle w:val="a3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CC95EEA" wp14:editId="244AEE62">
            <wp:simplePos x="0" y="0"/>
            <wp:positionH relativeFrom="column">
              <wp:posOffset>-108585</wp:posOffset>
            </wp:positionH>
            <wp:positionV relativeFrom="paragraph">
              <wp:posOffset>227965</wp:posOffset>
            </wp:positionV>
            <wp:extent cx="3539217" cy="1761744"/>
            <wp:effectExtent l="19050" t="19050" r="23495" b="10160"/>
            <wp:wrapTight wrapText="bothSides">
              <wp:wrapPolygon edited="0">
                <wp:start x="-116" y="-234"/>
                <wp:lineTo x="-116" y="21491"/>
                <wp:lineTo x="21627" y="21491"/>
                <wp:lineTo x="21627" y="-234"/>
                <wp:lineTo x="-116" y="-234"/>
              </wp:wrapPolygon>
            </wp:wrapTight>
            <wp:docPr id="1" name="Picture 1" descr="http://myillustration.ru/wp-content/uploads/2015/10/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yillustration.ru/wp-content/uploads/2015/10/1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217" cy="1761744"/>
                    </a:xfrm>
                    <a:prstGeom prst="rect">
                      <a:avLst/>
                    </a:prstGeom>
                    <a:noFill/>
                    <a:ln>
                      <a:gradFill>
                        <a:gsLst>
                          <a:gs pos="0">
                            <a:schemeClr val="accent1">
                              <a:lumMod val="5000"/>
                              <a:lumOff val="95000"/>
                            </a:schemeClr>
                          </a:gs>
                          <a:gs pos="74000">
                            <a:schemeClr val="accent1">
                              <a:lumMod val="45000"/>
                              <a:lumOff val="55000"/>
                            </a:schemeClr>
                          </a:gs>
                          <a:gs pos="83000">
                            <a:schemeClr val="accent1">
                              <a:lumMod val="45000"/>
                              <a:lumOff val="55000"/>
                            </a:schemeClr>
                          </a:gs>
                          <a:gs pos="100000">
                            <a:schemeClr val="accent1">
                              <a:lumMod val="30000"/>
                              <a:lumOff val="70000"/>
                            </a:schemeClr>
                          </a:gs>
                        </a:gsLst>
                        <a:lin ang="5400000" scaled="1"/>
                      </a:gra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 xml:space="preserve">У каждого из нас бывают ситуации, когда нам на душе тяжело, а </w:t>
      </w:r>
      <w:bookmarkStart w:id="0" w:name="_GoBack"/>
      <w:bookmarkEnd w:id="0"/>
      <w:r w:rsidRPr="00B319A9">
        <w:rPr>
          <w:rFonts w:ascii="Times New Roman" w:hAnsi="Times New Roman" w:cs="Times New Roman"/>
          <w:sz w:val="28"/>
          <w:szCs w:val="24"/>
          <w:lang w:eastAsia="ru-RU"/>
        </w:rPr>
        <w:t>разговора с подружкой, другом, мамой недостаточно или более того, он нежелателен из-за того, что вопрос очень интимный и деликатный. Как быть? Конечно, можно пойти привычным путем и замкнуться в себе, но можно и просто поднять трубку и набрать номер "телефона доверия".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По своей сути "телефон доверия" - служба, оказывающая экстренную психологическую помощь людям, находящимся в кризисном состоянии. Один из главных принципов его работы - безусловное внимание к позвонившему, чуткость и безоценочность. Часто звонящий человек не в силах до конца уяснить, в чем суть проблемы, он видит только верхушку айсберга, но не может разобраться в причинах. Специалисты, используя методы ведения беседы, подводят абонента к тому, что он начинает размышлять о причинах появления проблемы, начинает понимать, что может сделать именно он, чтобы изменить ситуацию.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На телефоне доверия работают те с кем можно поговорить, и кто умеет слушать других.</w:t>
      </w:r>
    </w:p>
    <w:p w:rsidR="00B319A9" w:rsidRPr="00B319A9" w:rsidRDefault="00B319A9" w:rsidP="00B319A9">
      <w:pPr>
        <w:pStyle w:val="a3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Проблемы, с которыми обращаются люди, отражают все конфликты современного общества и во всем мире практически одни и те же. Эти проблемы не зависят ни от образования, ни от страны, ни от климата, ни от материального или социального положения.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Первое - это отношения с друзьями, близкими, коллегами, семейные отношения, проблемы в воспитании детей.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Второе - ощущение собственного одиночества.</w:t>
      </w:r>
    </w:p>
    <w:p w:rsidR="00B319A9" w:rsidRPr="00B319A9" w:rsidRDefault="00B319A9" w:rsidP="00B319A9">
      <w:pPr>
        <w:pStyle w:val="a3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Бывают звонки личностные, когда человек пытается разобраться в себе, найти свою цель в жизни…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Обращаются те, кто переживает потерю близкого человека, подвергся физическому насилию, участвовал в боевых действиях. Одни из самых сложных для консультанта звонков - это обращения людей, задумавших самоубийство.</w:t>
      </w:r>
    </w:p>
    <w:p w:rsidR="00B319A9" w:rsidRPr="00B319A9" w:rsidRDefault="00B319A9" w:rsidP="00B319A9">
      <w:pPr>
        <w:pStyle w:val="a3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Есть обращения, связанные с сексуальными проблемами. Много звонков от инвалидов и от пожилых людей. Часто эти люди становятся нашими постоянными абонентами, потому что их круг общения ограничен и телефон для них - это порой единственная связь с миром.</w:t>
      </w:r>
    </w:p>
    <w:p w:rsidR="00B319A9" w:rsidRPr="00B319A9" w:rsidRDefault="00B319A9" w:rsidP="00B319A9">
      <w:pPr>
        <w:pStyle w:val="a3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Телефон доверия старается быть открытым для каждого. Благодаря телефону доверия каждый человек имеет возможность: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9349"/>
      </w:tblGrid>
      <w:tr w:rsidR="00B319A9" w:rsidRPr="00B319A9" w:rsidTr="00B319A9">
        <w:trPr>
          <w:tblCellSpacing w:w="0" w:type="dxa"/>
        </w:trPr>
        <w:tc>
          <w:tcPr>
            <w:tcW w:w="6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349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B319A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·                    Поговорить с консультантом и быть в полной уверенности, что это останется в тайне;</w:t>
            </w:r>
          </w:p>
        </w:tc>
      </w:tr>
      <w:tr w:rsidR="00B319A9" w:rsidRPr="00B319A9" w:rsidTr="00B319A9">
        <w:trPr>
          <w:tblCellSpacing w:w="0" w:type="dxa"/>
        </w:trPr>
        <w:tc>
          <w:tcPr>
            <w:tcW w:w="6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349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B319A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·                    Установить контакт с человеком, которому он (она) сможет полностью довериться в беседе, будучи уверенным в полном внимании к себе;</w:t>
            </w:r>
          </w:p>
        </w:tc>
      </w:tr>
      <w:tr w:rsidR="00B319A9" w:rsidRPr="00B319A9" w:rsidTr="00B319A9">
        <w:trPr>
          <w:tblCellSpacing w:w="0" w:type="dxa"/>
        </w:trPr>
        <w:tc>
          <w:tcPr>
            <w:tcW w:w="6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349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B319A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·                    Быть принятым как личность в целом, со всеми своими переживаниями, проблемами и желаниями;</w:t>
            </w:r>
          </w:p>
        </w:tc>
      </w:tr>
      <w:tr w:rsidR="00B319A9" w:rsidRPr="00B319A9" w:rsidTr="00B319A9">
        <w:trPr>
          <w:tblCellSpacing w:w="0" w:type="dxa"/>
        </w:trPr>
        <w:tc>
          <w:tcPr>
            <w:tcW w:w="6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349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B319A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·                    Свободно выражать свои чувства и мысли, не подвергаясь оценке и давлению, особенно идеологическому;</w:t>
            </w:r>
          </w:p>
        </w:tc>
      </w:tr>
      <w:tr w:rsidR="00B319A9" w:rsidRPr="00B319A9" w:rsidTr="00B319A9">
        <w:trPr>
          <w:tblCellSpacing w:w="0" w:type="dxa"/>
        </w:trPr>
        <w:tc>
          <w:tcPr>
            <w:tcW w:w="6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349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B319A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·                    Получить помощь в том, чтобы отступить от переживаемого и принять ответственность на себя;</w:t>
            </w:r>
          </w:p>
        </w:tc>
      </w:tr>
      <w:tr w:rsidR="00B319A9" w:rsidRPr="00B319A9" w:rsidTr="00B319A9">
        <w:trPr>
          <w:trHeight w:val="80"/>
          <w:tblCellSpacing w:w="0" w:type="dxa"/>
        </w:trPr>
        <w:tc>
          <w:tcPr>
            <w:tcW w:w="6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349" w:type="dxa"/>
            <w:shd w:val="clear" w:color="auto" w:fill="FFFFFF"/>
            <w:hideMark/>
          </w:tcPr>
          <w:p w:rsidR="00B319A9" w:rsidRPr="00B319A9" w:rsidRDefault="00B319A9" w:rsidP="00B319A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B319A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·                    Найти людей, которые могли бы, не прибегая к прямому вмешательству, помочь ему выйти из изоляции и вернуться к нормальной жизни.</w:t>
            </w:r>
          </w:p>
        </w:tc>
      </w:tr>
    </w:tbl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b/>
          <w:sz w:val="28"/>
          <w:szCs w:val="24"/>
          <w:lang w:eastAsia="ru-RU"/>
        </w:rPr>
        <w:t>17 мая - Международный день детского телефона доверия</w:t>
      </w:r>
      <w:r w:rsidRPr="00B319A9">
        <w:rPr>
          <w:rFonts w:ascii="Times New Roman" w:hAnsi="Times New Roman" w:cs="Times New Roman"/>
          <w:sz w:val="28"/>
          <w:szCs w:val="24"/>
          <w:lang w:eastAsia="ru-RU"/>
        </w:rPr>
        <w:t>, который призван привлечь внимание широкой общественности к необходимости усиления мер по защите детей в трудной жизненной ситуации и помощи им. Инициатива отмечать этот день в России принадлежит Национальному фонду защиты детей от жестокого обращения, создавшего в 2007 году Российскую ассоциацию детских телефонов доверия.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Детский телефон доверия в России - зачастую единственный инструмент, к которому может прибегнуть ребенок, чтобы рассказать о сложной ситуации, в которую он попал по вине взрослых, считает уполномоченный при президенте РФ по правам ребенка Павел Астахов.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В 2010 году  в рамках Общенациональной информационной  кампании по противодействию жестокому  обращению с детьми Фондом поддержки детей, находящихся в трудной жизненной ситуации, был создан единый общероссийский телефон доверия для детей, подростков и их родителей под номером 8-800-2000-122.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  <w:r w:rsidRPr="00B319A9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В Мурманской области действует единый «телефон доверия» Главного управления МЧС России по Мурманской области – (8152) 39-99-99.</w:t>
      </w:r>
    </w:p>
    <w:p w:rsidR="00B319A9" w:rsidRPr="00B319A9" w:rsidRDefault="00B319A9" w:rsidP="00B319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B319A9">
        <w:rPr>
          <w:rFonts w:ascii="Times New Roman" w:hAnsi="Times New Roman" w:cs="Times New Roman"/>
          <w:sz w:val="28"/>
          <w:szCs w:val="24"/>
          <w:lang w:eastAsia="ru-RU"/>
        </w:rPr>
        <w:t>При звонке на эти номера в любом населенном пункте со стационарных или мобильных телефонов дети, подростки и их родители могут получить экстренную психологическую помощь. Конфиденциальность и бесплатность - основные принципы работы детского телефона.Детский телефон доверия – это бесплатная анонимная служба экстренной психологической помощи детям и подросткам по телефону, играющая важную роль в выявлении и профилактике детского неблагополучия, нарушений прав детей, жестокого обращения с ними.</w:t>
      </w:r>
    </w:p>
    <w:p w:rsidR="00B000B6" w:rsidRPr="00B319A9" w:rsidRDefault="00B000B6" w:rsidP="00B319A9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sectPr w:rsidR="00B000B6" w:rsidRPr="00B31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C55"/>
    <w:rsid w:val="00016518"/>
    <w:rsid w:val="00016851"/>
    <w:rsid w:val="000523F5"/>
    <w:rsid w:val="000E4E77"/>
    <w:rsid w:val="00153649"/>
    <w:rsid w:val="00304CF3"/>
    <w:rsid w:val="00314F8B"/>
    <w:rsid w:val="00332AE8"/>
    <w:rsid w:val="003B7515"/>
    <w:rsid w:val="003C51F4"/>
    <w:rsid w:val="00453009"/>
    <w:rsid w:val="00582216"/>
    <w:rsid w:val="005F4D6A"/>
    <w:rsid w:val="00785C55"/>
    <w:rsid w:val="00841B46"/>
    <w:rsid w:val="008C43A2"/>
    <w:rsid w:val="00A60C24"/>
    <w:rsid w:val="00A7765A"/>
    <w:rsid w:val="00B000B6"/>
    <w:rsid w:val="00B319A9"/>
    <w:rsid w:val="00BD4A11"/>
    <w:rsid w:val="00D0089D"/>
    <w:rsid w:val="00D1591F"/>
    <w:rsid w:val="00DE5723"/>
    <w:rsid w:val="00EE1F27"/>
    <w:rsid w:val="00F0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19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19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Бойков</dc:creator>
  <cp:keywords/>
  <dc:description/>
  <cp:lastModifiedBy>Светик</cp:lastModifiedBy>
  <cp:revision>4</cp:revision>
  <cp:lastPrinted>2016-05-04T09:40:00Z</cp:lastPrinted>
  <dcterms:created xsi:type="dcterms:W3CDTF">2016-05-03T18:03:00Z</dcterms:created>
  <dcterms:modified xsi:type="dcterms:W3CDTF">2016-05-04T09:40:00Z</dcterms:modified>
</cp:coreProperties>
</file>